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82E63" w14:textId="0502C4DF" w:rsidR="009A70A9" w:rsidRPr="00C52DD4" w:rsidRDefault="00971863" w:rsidP="00C52DD4">
      <w:pPr>
        <w:jc w:val="center"/>
        <w:rPr>
          <w:rFonts w:ascii="Lemands SemBd" w:hAnsi="Lemands SemBd" w:cs="Cordia New"/>
          <w:b/>
          <w:bCs/>
          <w:sz w:val="28"/>
          <w:szCs w:val="28"/>
          <w:lang w:val="fr-FR"/>
        </w:rPr>
      </w:pPr>
      <w:r>
        <w:rPr>
          <w:rFonts w:ascii="Lemands SemBd" w:hAnsi="Lemands SemBd" w:cs="Cordia New"/>
          <w:b/>
          <w:bCs/>
          <w:noProof/>
          <w:sz w:val="28"/>
          <w:szCs w:val="28"/>
          <w:lang w:val="fr-FR"/>
        </w:rPr>
        <w:drawing>
          <wp:inline distT="0" distB="0" distL="0" distR="0" wp14:anchorId="56475C3A" wp14:editId="43CB3A67">
            <wp:extent cx="8750935" cy="6210300"/>
            <wp:effectExtent l="0" t="0" r="0" b="0"/>
            <wp:docPr id="18913462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46265" name="Image 18913462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0A9" w:rsidRPr="00C52DD4">
        <w:rPr>
          <w:rFonts w:ascii="Lemands SemBd" w:hAnsi="Lemands SemBd" w:cs="Cordia New"/>
          <w:b/>
          <w:bCs/>
          <w:sz w:val="28"/>
          <w:szCs w:val="28"/>
          <w:lang w:val="fr-FR"/>
        </w:rPr>
        <w:lastRenderedPageBreak/>
        <w:t>Focus «</w:t>
      </w:r>
      <w:r w:rsidR="009A70A9" w:rsidRPr="00C52DD4">
        <w:rPr>
          <w:rFonts w:ascii="Cambria" w:hAnsi="Cambria" w:cs="Cambria"/>
          <w:b/>
          <w:bCs/>
          <w:sz w:val="28"/>
          <w:szCs w:val="28"/>
          <w:lang w:val="fr-FR"/>
        </w:rPr>
        <w:t> </w:t>
      </w:r>
      <w:r w:rsidR="00C63F11" w:rsidRPr="00C52DD4">
        <w:rPr>
          <w:rFonts w:ascii="Lemands SemBd" w:hAnsi="Lemands SemBd" w:cs="Cordia New"/>
          <w:b/>
          <w:bCs/>
          <w:sz w:val="28"/>
          <w:szCs w:val="28"/>
          <w:lang w:val="fr-FR"/>
        </w:rPr>
        <w:t>P</w:t>
      </w:r>
      <w:r w:rsidR="009A70A9" w:rsidRPr="00C52DD4">
        <w:rPr>
          <w:rFonts w:ascii="Lemands SemBd" w:hAnsi="Lemands SemBd" w:cs="Cordia New"/>
          <w:b/>
          <w:bCs/>
          <w:sz w:val="28"/>
          <w:szCs w:val="28"/>
          <w:lang w:val="fr-FR"/>
        </w:rPr>
        <w:t>lace de la sortie</w:t>
      </w:r>
      <w:r w:rsidR="009A70A9" w:rsidRPr="00C52DD4">
        <w:rPr>
          <w:rFonts w:ascii="Cambria" w:hAnsi="Cambria" w:cs="Cambria"/>
          <w:b/>
          <w:bCs/>
          <w:sz w:val="28"/>
          <w:szCs w:val="28"/>
          <w:lang w:val="fr-FR"/>
        </w:rPr>
        <w:t> </w:t>
      </w:r>
      <w:r w:rsidR="009A70A9" w:rsidRPr="00C52DD4">
        <w:rPr>
          <w:rFonts w:ascii="Lemands SemBd" w:hAnsi="Lemands SemBd" w:cs="Cordia New"/>
          <w:b/>
          <w:bCs/>
          <w:sz w:val="28"/>
          <w:szCs w:val="28"/>
          <w:lang w:val="fr-FR"/>
        </w:rPr>
        <w:t>»</w:t>
      </w:r>
      <w:r w:rsidR="009A70A9" w:rsidRPr="00C52DD4">
        <w:rPr>
          <w:rFonts w:ascii="Cambria" w:hAnsi="Cambria" w:cs="Cambria"/>
          <w:b/>
          <w:bCs/>
          <w:sz w:val="28"/>
          <w:szCs w:val="28"/>
          <w:lang w:val="fr-FR"/>
        </w:rPr>
        <w:t> </w:t>
      </w:r>
      <w:r w:rsidR="009A70A9" w:rsidRPr="00C52DD4">
        <w:rPr>
          <w:rFonts w:ascii="Lemands SemBd" w:hAnsi="Lemands SemBd" w:cs="Cordia New"/>
          <w:b/>
          <w:bCs/>
          <w:sz w:val="28"/>
          <w:szCs w:val="28"/>
          <w:lang w:val="fr-FR"/>
        </w:rPr>
        <w:t>:</w:t>
      </w:r>
    </w:p>
    <w:p w14:paraId="750110B9" w14:textId="26E79B30" w:rsidR="0045473A" w:rsidRPr="00C52DD4" w:rsidRDefault="007F2896" w:rsidP="00C63F11">
      <w:pPr>
        <w:jc w:val="both"/>
        <w:rPr>
          <w:rFonts w:ascii="Helvetica Neue" w:hAnsi="Helvetica Neue" w:cs="Cordia New"/>
          <w:lang w:val="fr-FR"/>
        </w:rPr>
      </w:pPr>
      <w:r w:rsidRPr="00C52DD4">
        <w:rPr>
          <w:rFonts w:ascii="Helvetica Neue" w:hAnsi="Helvetica Neue" w:cs="Cordia New"/>
          <w:lang w:val="fr-FR"/>
        </w:rPr>
        <w:t xml:space="preserve">Donner du sens à la sortie est primordial tant pour l’enseignant que </w:t>
      </w:r>
      <w:r w:rsidR="00946741" w:rsidRPr="00C52DD4">
        <w:rPr>
          <w:rFonts w:ascii="Helvetica Neue" w:hAnsi="Helvetica Neue" w:cs="Cordia New"/>
          <w:lang w:val="fr-FR"/>
        </w:rPr>
        <w:t xml:space="preserve">pour </w:t>
      </w:r>
      <w:r w:rsidRPr="00C52DD4">
        <w:rPr>
          <w:rFonts w:ascii="Helvetica Neue" w:hAnsi="Helvetica Neue" w:cs="Cordia New"/>
          <w:lang w:val="fr-FR"/>
        </w:rPr>
        <w:t xml:space="preserve">les élèves. Cela permet </w:t>
      </w:r>
      <w:r w:rsidR="00FD0C7F" w:rsidRPr="00C52DD4">
        <w:rPr>
          <w:rFonts w:ascii="Helvetica Neue" w:hAnsi="Helvetica Neue" w:cs="Cordia New"/>
          <w:lang w:val="fr-FR"/>
        </w:rPr>
        <w:t>aux élèves de savoir « </w:t>
      </w:r>
      <w:r w:rsidR="00FD0C7F" w:rsidRPr="00C52DD4">
        <w:rPr>
          <w:rFonts w:ascii="Helvetica Neue" w:hAnsi="Helvetica Neue" w:cs="Cordia New"/>
          <w:i/>
          <w:iCs/>
          <w:lang w:val="fr-FR"/>
        </w:rPr>
        <w:t>pourquoi on sort</w:t>
      </w:r>
      <w:r w:rsidR="00FD0C7F" w:rsidRPr="00C52DD4">
        <w:rPr>
          <w:rFonts w:ascii="Helvetica Neue" w:hAnsi="Helvetica Neue" w:cs="Cordia New"/>
          <w:lang w:val="fr-FR"/>
        </w:rPr>
        <w:t> » et d’éviter ainsi des malentendus</w:t>
      </w:r>
      <w:r w:rsidR="0045473A" w:rsidRPr="00C52DD4">
        <w:rPr>
          <w:rStyle w:val="Appelnotedebasdep"/>
          <w:rFonts w:ascii="Helvetica Neue" w:hAnsi="Helvetica Neue" w:cs="Cordia New"/>
          <w:lang w:val="fr-FR"/>
        </w:rPr>
        <w:footnoteReference w:id="1"/>
      </w:r>
      <w:r w:rsidR="00946741" w:rsidRPr="00C52DD4">
        <w:rPr>
          <w:rFonts w:ascii="Helvetica Neue" w:hAnsi="Helvetica Neue" w:cs="Cordia New"/>
          <w:lang w:val="fr-FR"/>
        </w:rPr>
        <w:t>, comme des enfants qui, au lieu de s’atteler à l’activité ponctuelle proposée par l’enseignant, jouent à construire une cabane</w:t>
      </w:r>
      <w:r w:rsidR="0045473A" w:rsidRPr="00C52DD4">
        <w:rPr>
          <w:rFonts w:ascii="Helvetica Neue" w:hAnsi="Helvetica Neue" w:cs="Cordia New"/>
          <w:lang w:val="fr-FR"/>
        </w:rPr>
        <w:t>. La sortie peut avoir lieu à différents moments au cours d’une démarche d’éveil</w:t>
      </w:r>
      <w:r w:rsidR="0090461F" w:rsidRPr="00C52DD4">
        <w:rPr>
          <w:rStyle w:val="Appelnotedebasdep"/>
          <w:rFonts w:ascii="Helvetica Neue" w:hAnsi="Helvetica Neue" w:cs="Cordia New"/>
          <w:lang w:val="fr-FR"/>
        </w:rPr>
        <w:footnoteReference w:id="2"/>
      </w:r>
      <w:r w:rsidR="0045473A" w:rsidRPr="00C52DD4">
        <w:rPr>
          <w:rFonts w:ascii="Helvetica Neue" w:hAnsi="Helvetica Neue" w:cs="Cordia New"/>
          <w:lang w:val="fr-FR"/>
        </w:rPr>
        <w:t xml:space="preserve">, mais selon l’étape à laquelle elle est proposée, elle n’aura pas le même objectif et l’élève n’aura pas la même « casquette ». </w:t>
      </w:r>
    </w:p>
    <w:p w14:paraId="0163A735" w14:textId="77777777" w:rsidR="00971863" w:rsidRDefault="007F2896" w:rsidP="00971863">
      <w:pPr>
        <w:jc w:val="both"/>
        <w:rPr>
          <w:rFonts w:ascii="Helvetica Neue" w:hAnsi="Helvetica Neue" w:cs="Cordia New"/>
          <w:lang w:val="fr-FR"/>
        </w:rPr>
      </w:pPr>
      <w:r w:rsidRPr="00C52DD4">
        <w:rPr>
          <w:rFonts w:ascii="Helvetica Neue" w:hAnsi="Helvetica Neue" w:cs="Cordia New"/>
          <w:lang w:val="fr-FR"/>
        </w:rPr>
        <w:t>Cet outil a pour but de clarifier les finalités de la sortie et le rôle de l’élève durant ces moment</w:t>
      </w:r>
      <w:r w:rsidR="0045473A" w:rsidRPr="00C52DD4">
        <w:rPr>
          <w:rFonts w:ascii="Helvetica Neue" w:hAnsi="Helvetica Neue" w:cs="Cordia New"/>
          <w:lang w:val="fr-FR"/>
        </w:rPr>
        <w:t>s (en vert)</w:t>
      </w:r>
      <w:r w:rsidR="000F0FA8" w:rsidRPr="00C52DD4">
        <w:rPr>
          <w:rFonts w:ascii="Helvetica Neue" w:hAnsi="Helvetica Neue" w:cs="Cordia New"/>
          <w:lang w:val="fr-FR"/>
        </w:rPr>
        <w:t>.</w:t>
      </w:r>
      <w:r w:rsidR="00786CE9" w:rsidRPr="00786CE9">
        <w:rPr>
          <w:rFonts w:ascii="Helvetica Neue" w:hAnsi="Helvetica Neue"/>
          <w:i/>
          <w:iCs/>
          <w:noProof/>
          <w:sz w:val="15"/>
          <w:szCs w:val="15"/>
          <w:lang w:val="fr-FR"/>
        </w:rPr>
        <w:t xml:space="preserve"> </w:t>
      </w:r>
    </w:p>
    <w:p w14:paraId="1C5BE05A" w14:textId="562FC349" w:rsidR="007F2896" w:rsidRPr="00971863" w:rsidRDefault="006829D3" w:rsidP="00971863">
      <w:pPr>
        <w:jc w:val="both"/>
        <w:rPr>
          <w:rFonts w:ascii="Helvetica Neue" w:hAnsi="Helvetica Neue" w:cs="Cordia New"/>
          <w:lang w:val="fr-FR"/>
        </w:rPr>
      </w:pPr>
      <w:r>
        <w:rPr>
          <w:rFonts w:ascii="Lemands SemBd" w:hAnsi="Lemands SemBd" w:cs="Cordia New"/>
          <w:b/>
          <w:bCs/>
          <w:noProof/>
          <w:sz w:val="28"/>
          <w:szCs w:val="28"/>
          <w:lang w:val="fr-FR"/>
        </w:rPr>
        <w:drawing>
          <wp:anchor distT="0" distB="0" distL="114300" distR="114300" simplePos="0" relativeHeight="251675648" behindDoc="0" locked="0" layoutInCell="1" allowOverlap="1" wp14:anchorId="27869F6B" wp14:editId="668C4FB7">
            <wp:simplePos x="0" y="0"/>
            <wp:positionH relativeFrom="column">
              <wp:posOffset>8298815</wp:posOffset>
            </wp:positionH>
            <wp:positionV relativeFrom="paragraph">
              <wp:posOffset>4491990</wp:posOffset>
            </wp:positionV>
            <wp:extent cx="950495" cy="95049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95" cy="9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E9">
        <w:rPr>
          <w:rFonts w:ascii="Helvetica Neue" w:hAnsi="Helvetica Neue"/>
          <w:i/>
          <w:iCs/>
          <w:noProof/>
          <w:sz w:val="15"/>
          <w:szCs w:val="15"/>
          <w:lang w:val="fr-FR"/>
        </w:rPr>
        <w:drawing>
          <wp:anchor distT="0" distB="0" distL="114300" distR="114300" simplePos="0" relativeHeight="251674624" behindDoc="0" locked="0" layoutInCell="1" allowOverlap="1" wp14:anchorId="019F0C7A" wp14:editId="49FDAB1A">
            <wp:simplePos x="0" y="0"/>
            <wp:positionH relativeFrom="column">
              <wp:posOffset>8025395</wp:posOffset>
            </wp:positionH>
            <wp:positionV relativeFrom="paragraph">
              <wp:posOffset>3376197</wp:posOffset>
            </wp:positionV>
            <wp:extent cx="370254" cy="449902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54" cy="44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E9">
        <w:rPr>
          <w:rFonts w:ascii="Helvetica Neue" w:hAnsi="Helvetica Neue"/>
          <w:i/>
          <w:iCs/>
          <w:noProof/>
          <w:sz w:val="15"/>
          <w:szCs w:val="15"/>
          <w:lang w:val="fr-FR"/>
        </w:rPr>
        <w:drawing>
          <wp:anchor distT="0" distB="0" distL="114300" distR="114300" simplePos="0" relativeHeight="251672576" behindDoc="0" locked="0" layoutInCell="1" allowOverlap="1" wp14:anchorId="04542E5F" wp14:editId="159D49F6">
            <wp:simplePos x="0" y="0"/>
            <wp:positionH relativeFrom="column">
              <wp:posOffset>8001928</wp:posOffset>
            </wp:positionH>
            <wp:positionV relativeFrom="paragraph">
              <wp:posOffset>584982</wp:posOffset>
            </wp:positionV>
            <wp:extent cx="393835" cy="404386"/>
            <wp:effectExtent l="0" t="0" r="0" b="254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0" cy="4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CE9">
        <w:rPr>
          <w:rFonts w:ascii="Helvetica Neue" w:hAnsi="Helvetica Neue"/>
          <w:i/>
          <w:iCs/>
          <w:noProof/>
          <w:sz w:val="15"/>
          <w:szCs w:val="15"/>
          <w:lang w:val="fr-FR"/>
        </w:rPr>
        <w:drawing>
          <wp:anchor distT="0" distB="0" distL="114300" distR="114300" simplePos="0" relativeHeight="251670528" behindDoc="0" locked="0" layoutInCell="1" allowOverlap="1" wp14:anchorId="4A14585B" wp14:editId="7358BE7F">
            <wp:simplePos x="0" y="0"/>
            <wp:positionH relativeFrom="column">
              <wp:posOffset>8027035</wp:posOffset>
            </wp:positionH>
            <wp:positionV relativeFrom="paragraph">
              <wp:posOffset>1830070</wp:posOffset>
            </wp:positionV>
            <wp:extent cx="433359" cy="37353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59" cy="3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2DD" w:rsidRPr="007F2896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B4BD99" wp14:editId="59F3EB49">
                <wp:simplePos x="0" y="0"/>
                <wp:positionH relativeFrom="column">
                  <wp:posOffset>6058218</wp:posOffset>
                </wp:positionH>
                <wp:positionV relativeFrom="paragraph">
                  <wp:posOffset>2814638</wp:posOffset>
                </wp:positionV>
                <wp:extent cx="3161665" cy="1500187"/>
                <wp:effectExtent l="0" t="0" r="13335" b="114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500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D11E6" w14:textId="77777777" w:rsidR="00C52DD4" w:rsidRDefault="00FD0C7F" w:rsidP="00FD0C7F">
                            <w:pPr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D472DD">
                              <w:rPr>
                                <w:rFonts w:ascii="Helvetica Neue" w:hAnsi="Helvetica Neue"/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  <w:t>Mobiliser les connaissances</w:t>
                            </w: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br/>
                              <w:t xml:space="preserve">La sortie permet aux élèves de transférer ce qu’ils ont appris. </w:t>
                            </w:r>
                            <w:r w:rsidR="0045473A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Ils ont développé une certaine expertise sur le sujet et peuvent la mobiliser dans une situation nouvelle pour apprendre de nouvelles choses ou pour expliquer ce qu’ils savent à d’autres.</w:t>
                            </w:r>
                            <w:r w:rsidR="0045473A" w:rsidRPr="0045473A"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</w:p>
                          <w:p w14:paraId="7A8992C4" w14:textId="2336C840" w:rsidR="00FD0C7F" w:rsidRPr="00C52DD4" w:rsidRDefault="00FD0C7F" w:rsidP="00C52DD4">
                            <w:pPr>
                              <w:jc w:val="center"/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C52DD4">
                              <w:rPr>
                                <w:rFonts w:ascii="Lemands" w:hAnsi="Lemands"/>
                                <w:sz w:val="14"/>
                                <w:szCs w:val="14"/>
                                <w:lang w:val="fr-FR"/>
                              </w:rPr>
                              <w:br/>
                            </w: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Enfant «</w:t>
                            </w:r>
                            <w:r w:rsidRPr="00C52DD4">
                              <w:rPr>
                                <w:rFonts w:ascii="Cambria" w:hAnsi="Cambria" w:cs="Cambria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 </w:t>
                            </w: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EXPERT</w:t>
                            </w:r>
                            <w:r w:rsidRPr="00C52DD4">
                              <w:rPr>
                                <w:rFonts w:ascii="Cambria" w:hAnsi="Cambria" w:cs="Cambria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 </w:t>
                            </w: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»</w:t>
                            </w:r>
                          </w:p>
                          <w:p w14:paraId="0AD06CB5" w14:textId="366E0D25" w:rsidR="00FD0C7F" w:rsidRPr="00D472DD" w:rsidRDefault="00FD0C7F" w:rsidP="00FD0C7F">
                            <w:pPr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D472DD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 xml:space="preserve">Ex : Les élèves ont appris que les chênes naissaient au départ de graines, les glands. Ils partent dans les bois pour vérifier si d’autres arbres naissent dans les mêmes conditions.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4BD9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7.05pt;margin-top:221.65pt;width:248.95pt;height:118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">
                <v:textbox>
                  <w:txbxContent>
                    <w:p w14:paraId="07AD11E6" w14:textId="77777777" w:rsidR="00C52DD4" w:rsidRDefault="00FD0C7F" w:rsidP="00FD0C7F">
                      <w:pPr>
                        <w:rPr>
                          <w:sz w:val="14"/>
                          <w:szCs w:val="14"/>
                          <w:lang w:val="fr-FR"/>
                        </w:rPr>
                      </w:pPr>
                      <w:r w:rsidRPr="00D472DD">
                        <w:rPr>
                          <w:rFonts w:ascii="Helvetica Neue" w:hAnsi="Helvetica Neue"/>
                          <w:b/>
                          <w:bCs/>
                          <w:sz w:val="14"/>
                          <w:szCs w:val="14"/>
                          <w:lang w:val="fr-FR"/>
                        </w:rPr>
                        <w:t>Mobiliser les connaissances</w:t>
                      </w: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br/>
                        <w:t xml:space="preserve">La sortie permet aux élèves de transférer ce qu’ils ont appris. </w:t>
                      </w:r>
                      <w:r w:rsidR="0045473A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Ils ont développé une certaine expertise sur le sujet et peuvent la mobiliser dans une situation nouvelle pour apprendre de nouvelles choses ou pour expliquer ce qu’ils savent à d’autres.</w:t>
                      </w:r>
                      <w:r w:rsidR="0045473A" w:rsidRPr="0045473A">
                        <w:rPr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</w:p>
                    <w:p w14:paraId="7A8992C4" w14:textId="2336C840" w:rsidR="00FD0C7F" w:rsidRPr="00C52DD4" w:rsidRDefault="00FD0C7F" w:rsidP="00C52DD4">
                      <w:pPr>
                        <w:jc w:val="center"/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</w:pPr>
                      <w:r w:rsidRPr="00C52DD4">
                        <w:rPr>
                          <w:rFonts w:ascii="Lemands" w:hAnsi="Lemands"/>
                          <w:sz w:val="14"/>
                          <w:szCs w:val="14"/>
                          <w:lang w:val="fr-FR"/>
                        </w:rPr>
                        <w:br/>
                      </w: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Enfant «</w:t>
                      </w:r>
                      <w:r w:rsidRPr="00C52DD4">
                        <w:rPr>
                          <w:rFonts w:ascii="Cambria" w:hAnsi="Cambria" w:cs="Cambria"/>
                          <w:color w:val="00B050"/>
                          <w:sz w:val="14"/>
                          <w:szCs w:val="14"/>
                          <w:lang w:val="fr-FR"/>
                        </w:rPr>
                        <w:t> </w:t>
                      </w: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EXPERT</w:t>
                      </w:r>
                      <w:r w:rsidRPr="00C52DD4">
                        <w:rPr>
                          <w:rFonts w:ascii="Cambria" w:hAnsi="Cambria" w:cs="Cambria"/>
                          <w:color w:val="00B050"/>
                          <w:sz w:val="14"/>
                          <w:szCs w:val="14"/>
                          <w:lang w:val="fr-FR"/>
                        </w:rPr>
                        <w:t> </w:t>
                      </w: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»</w:t>
                      </w:r>
                    </w:p>
                    <w:p w14:paraId="0AD06CB5" w14:textId="366E0D25" w:rsidR="00FD0C7F" w:rsidRPr="00D472DD" w:rsidRDefault="00FD0C7F" w:rsidP="00FD0C7F">
                      <w:pPr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</w:pPr>
                      <w:r w:rsidRPr="00D472DD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 xml:space="preserve">Ex : Les élèves ont appris que les chênes naissaient au départ de graines, les glands. Ils partent dans les bois pour vérifier si d’autres arbres naissent dans les mêmes conditions.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DD4" w:rsidRPr="007F2896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1E8D7A" wp14:editId="74DCE98C">
                <wp:simplePos x="0" y="0"/>
                <wp:positionH relativeFrom="column">
                  <wp:posOffset>6054090</wp:posOffset>
                </wp:positionH>
                <wp:positionV relativeFrom="paragraph">
                  <wp:posOffset>1434465</wp:posOffset>
                </wp:positionV>
                <wp:extent cx="3161665" cy="1336675"/>
                <wp:effectExtent l="0" t="0" r="13335" b="952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4A22C" w14:textId="77777777" w:rsidR="00C52DD4" w:rsidRDefault="009A707F" w:rsidP="00C52DD4">
                            <w:pPr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C52DD4">
                              <w:rPr>
                                <w:rFonts w:ascii="Helvetica Neue" w:hAnsi="Helvetica Neue"/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  <w:t xml:space="preserve">Chercher des réponses </w:t>
                            </w:r>
                            <w:r w:rsidR="00FD0C7F" w:rsidRPr="00C52DD4">
                              <w:rPr>
                                <w:rFonts w:ascii="Helvetica Neue" w:hAnsi="Helvetica Neue"/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  <w:br/>
                            </w:r>
                            <w:r w:rsidR="00FD0C7F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 xml:space="preserve">La sortie permet </w:t>
                            </w: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aux élèves de trouver des éléments de réponses à une question apparue préalablement (soit en classe, soit au cours d’une sortie précédente</w:t>
                            </w:r>
                            <w:r w:rsidR="00C95968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)</w:t>
                            </w: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.</w:t>
                            </w:r>
                            <w:r w:rsidRPr="00FD0C7F"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  </w:t>
                            </w:r>
                          </w:p>
                          <w:p w14:paraId="57BC3142" w14:textId="1B2C0F53" w:rsidR="009A707F" w:rsidRPr="00C52DD4" w:rsidRDefault="009A707F" w:rsidP="00C52DD4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Enfant «</w:t>
                            </w:r>
                            <w:r w:rsidRPr="00C52DD4">
                              <w:rPr>
                                <w:rFonts w:ascii="Cambria" w:hAnsi="Cambria" w:cs="Cambria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 </w:t>
                            </w: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CHERCHEUR</w:t>
                            </w:r>
                            <w:r w:rsidRPr="00C52DD4">
                              <w:rPr>
                                <w:rFonts w:ascii="Cambria" w:hAnsi="Cambria" w:cs="Cambria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 </w:t>
                            </w: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»</w:t>
                            </w:r>
                          </w:p>
                          <w:p w14:paraId="1A98D171" w14:textId="1534C63A" w:rsidR="00FD0C7F" w:rsidRPr="00C52DD4" w:rsidRDefault="00FD0C7F" w:rsidP="009A707F">
                            <w:pPr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Ex : Les élèves se sont interrogés sur ce que devenaient les feuilles tombées à l’automne. Certains pensent qu’elles sont mangée</w:t>
                            </w:r>
                            <w:r w:rsidR="00190FA6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s</w:t>
                            </w: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 xml:space="preserve"> par des ver</w:t>
                            </w:r>
                            <w:r w:rsidR="00190FA6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s</w:t>
                            </w: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 xml:space="preserve"> de terre et autre</w:t>
                            </w:r>
                            <w:r w:rsidR="00190FA6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s</w:t>
                            </w: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 xml:space="preserve"> petites bêtes. La sortie permet de rechercher la présence de petites bêtes dans les feuilles</w:t>
                            </w:r>
                            <w:r w:rsidR="007034B1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8D7A" id="_x0000_s1027" type="#_x0000_t202" style="position:absolute;margin-left:476.7pt;margin-top:112.95pt;width:248.95pt;height:10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">
                <v:textbox>
                  <w:txbxContent>
                    <w:p w14:paraId="0454A22C" w14:textId="77777777" w:rsidR="00C52DD4" w:rsidRDefault="009A707F" w:rsidP="00C52DD4">
                      <w:pPr>
                        <w:rPr>
                          <w:sz w:val="14"/>
                          <w:szCs w:val="14"/>
                          <w:lang w:val="fr-FR"/>
                        </w:rPr>
                      </w:pPr>
                      <w:r w:rsidRPr="00C52DD4">
                        <w:rPr>
                          <w:rFonts w:ascii="Helvetica Neue" w:hAnsi="Helvetica Neue"/>
                          <w:b/>
                          <w:bCs/>
                          <w:sz w:val="14"/>
                          <w:szCs w:val="14"/>
                          <w:lang w:val="fr-FR"/>
                        </w:rPr>
                        <w:t xml:space="preserve">Chercher des réponses </w:t>
                      </w:r>
                      <w:r w:rsidR="00FD0C7F" w:rsidRPr="00C52DD4">
                        <w:rPr>
                          <w:rFonts w:ascii="Helvetica Neue" w:hAnsi="Helvetica Neue"/>
                          <w:b/>
                          <w:bCs/>
                          <w:sz w:val="14"/>
                          <w:szCs w:val="14"/>
                          <w:lang w:val="fr-FR"/>
                        </w:rPr>
                        <w:br/>
                      </w:r>
                      <w:r w:rsidR="00FD0C7F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 xml:space="preserve">La sortie permet </w:t>
                      </w: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aux élèves de trouver des éléments de réponses à une question apparue préalablement (soit en classe, soit au cours d’une sortie précédente</w:t>
                      </w:r>
                      <w:r w:rsidR="00C95968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)</w:t>
                      </w: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.</w:t>
                      </w:r>
                      <w:r w:rsidRPr="00FD0C7F">
                        <w:rPr>
                          <w:sz w:val="14"/>
                          <w:szCs w:val="14"/>
                          <w:lang w:val="fr-FR"/>
                        </w:rPr>
                        <w:t xml:space="preserve">  </w:t>
                      </w:r>
                    </w:p>
                    <w:p w14:paraId="57BC3142" w14:textId="1B2C0F53" w:rsidR="009A707F" w:rsidRPr="00C52DD4" w:rsidRDefault="009A707F" w:rsidP="00C52DD4">
                      <w:pPr>
                        <w:jc w:val="center"/>
                        <w:rPr>
                          <w:sz w:val="14"/>
                          <w:szCs w:val="14"/>
                          <w:lang w:val="fr-FR"/>
                        </w:rPr>
                      </w:pP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Enfant «</w:t>
                      </w:r>
                      <w:r w:rsidRPr="00C52DD4">
                        <w:rPr>
                          <w:rFonts w:ascii="Cambria" w:hAnsi="Cambria" w:cs="Cambria"/>
                          <w:color w:val="00B050"/>
                          <w:sz w:val="14"/>
                          <w:szCs w:val="14"/>
                          <w:lang w:val="fr-FR"/>
                        </w:rPr>
                        <w:t> </w:t>
                      </w: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CHERCHEUR</w:t>
                      </w:r>
                      <w:r w:rsidRPr="00C52DD4">
                        <w:rPr>
                          <w:rFonts w:ascii="Cambria" w:hAnsi="Cambria" w:cs="Cambria"/>
                          <w:color w:val="00B050"/>
                          <w:sz w:val="14"/>
                          <w:szCs w:val="14"/>
                          <w:lang w:val="fr-FR"/>
                        </w:rPr>
                        <w:t> </w:t>
                      </w: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»</w:t>
                      </w:r>
                    </w:p>
                    <w:p w14:paraId="1A98D171" w14:textId="1534C63A" w:rsidR="00FD0C7F" w:rsidRPr="00C52DD4" w:rsidRDefault="00FD0C7F" w:rsidP="009A707F">
                      <w:pPr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</w:pP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Ex : Les élèves se sont interrogés sur ce que devenaient les feuilles tombées à l’automne. Certains pensent qu’elles sont mangée</w:t>
                      </w:r>
                      <w:r w:rsidR="00190FA6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s</w:t>
                      </w: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 xml:space="preserve"> par des ver</w:t>
                      </w:r>
                      <w:r w:rsidR="00190FA6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s</w:t>
                      </w: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 xml:space="preserve"> de terre et autre</w:t>
                      </w:r>
                      <w:r w:rsidR="00190FA6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s</w:t>
                      </w: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 xml:space="preserve"> petites bêtes. La sortie permet de rechercher la présence de petites bêtes dans les feuilles</w:t>
                      </w:r>
                      <w:r w:rsidR="007034B1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DD4" w:rsidRPr="007F2896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CF0197" wp14:editId="308D6BD9">
                <wp:simplePos x="0" y="0"/>
                <wp:positionH relativeFrom="column">
                  <wp:posOffset>6049645</wp:posOffset>
                </wp:positionH>
                <wp:positionV relativeFrom="paragraph">
                  <wp:posOffset>66040</wp:posOffset>
                </wp:positionV>
                <wp:extent cx="3161665" cy="1272540"/>
                <wp:effectExtent l="0" t="0" r="13335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BD8A" w14:textId="77777777" w:rsidR="00C52DD4" w:rsidRDefault="007F2896" w:rsidP="00C52DD4">
                            <w:pPr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C52DD4">
                              <w:rPr>
                                <w:rFonts w:ascii="Helvetica Neue" w:hAnsi="Helvetica Neue"/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  <w:t>Susciter un questionnement </w:t>
                            </w:r>
                            <w:r w:rsidR="00FD0C7F" w:rsidRPr="00C52DD4">
                              <w:rPr>
                                <w:rFonts w:ascii="Helvetica Neue" w:hAnsi="Helvetica Neue"/>
                                <w:b/>
                                <w:bCs/>
                                <w:sz w:val="14"/>
                                <w:szCs w:val="14"/>
                                <w:lang w:val="fr-FR"/>
                              </w:rPr>
                              <w:br/>
                            </w:r>
                            <w:r w:rsidR="00FD0C7F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La sortie permet</w:t>
                            </w:r>
                            <w:r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 xml:space="preserve"> aux élèves d’entrer en contact avec la thématique qui sera travaillée ultérieurement. </w:t>
                            </w:r>
                            <w:r w:rsidR="009A707F" w:rsidRPr="00C52DD4">
                              <w:rPr>
                                <w:rFonts w:ascii="Helvetica Neue" w:hAnsi="Helvetica Neue"/>
                                <w:sz w:val="14"/>
                                <w:szCs w:val="14"/>
                                <w:lang w:val="fr-FR"/>
                              </w:rPr>
                              <w:t>Les élèves, eux, doivent revenir de cette sortie avec des questions, questions auxquelles ils tenteront de répondre en classe ou lors d’une autre sortie.</w:t>
                            </w:r>
                            <w:r w:rsidR="009A707F" w:rsidRPr="009A707F"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</w:p>
                          <w:p w14:paraId="374D1FF9" w14:textId="4C32BAB0" w:rsidR="009A707F" w:rsidRPr="00C52DD4" w:rsidRDefault="009A707F" w:rsidP="00C52DD4">
                            <w:pPr>
                              <w:jc w:val="center"/>
                              <w:rPr>
                                <w:rFonts w:ascii="Lemands" w:hAnsi="Lemands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Enfant «</w:t>
                            </w:r>
                            <w:r w:rsidRPr="00C52DD4">
                              <w:rPr>
                                <w:rFonts w:ascii="Cambria" w:hAnsi="Cambria" w:cs="Cambria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 </w:t>
                            </w: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CURIEUX</w:t>
                            </w:r>
                            <w:r w:rsidRPr="00C52DD4">
                              <w:rPr>
                                <w:rFonts w:ascii="Cambria" w:hAnsi="Cambria" w:cs="Cambria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 </w:t>
                            </w:r>
                            <w:r w:rsidRPr="00C52DD4">
                              <w:rPr>
                                <w:rFonts w:ascii="Lemands" w:hAnsi="Lemands"/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  <w:t>»</w:t>
                            </w:r>
                          </w:p>
                          <w:p w14:paraId="146698A4" w14:textId="13E2019B" w:rsidR="009A707F" w:rsidRDefault="009A707F">
                            <w:pPr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9A707F">
                              <w:rPr>
                                <w:sz w:val="14"/>
                                <w:szCs w:val="14"/>
                                <w:lang w:val="fr-FR"/>
                              </w:rPr>
                              <w:t>Ex</w:t>
                            </w:r>
                            <w:r w:rsidR="00FD0C7F"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 : au cours d’une sortie, les élèves doivent rechercher des glands. Certains s’étonnent d’en trouver avec des « fils » blancs. </w:t>
                            </w:r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 </w:t>
                            </w:r>
                          </w:p>
                          <w:p w14:paraId="60645D11" w14:textId="77777777" w:rsidR="00C52DD4" w:rsidRPr="009A707F" w:rsidRDefault="00C52DD4">
                            <w:pPr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268767E2" w14:textId="77777777" w:rsidR="009A707F" w:rsidRPr="009A707F" w:rsidRDefault="009A707F">
                            <w:pPr>
                              <w:rPr>
                                <w:color w:val="00B05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0197" id="_x0000_s1028" type="#_x0000_t202" style="position:absolute;margin-left:476.35pt;margin-top:5.2pt;width:248.95pt;height:10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">
                <v:textbox>
                  <w:txbxContent>
                    <w:p w14:paraId="5130BD8A" w14:textId="77777777" w:rsidR="00C52DD4" w:rsidRDefault="007F2896" w:rsidP="00C52DD4">
                      <w:pPr>
                        <w:rPr>
                          <w:sz w:val="14"/>
                          <w:szCs w:val="14"/>
                          <w:lang w:val="fr-FR"/>
                        </w:rPr>
                      </w:pPr>
                      <w:r w:rsidRPr="00C52DD4">
                        <w:rPr>
                          <w:rFonts w:ascii="Helvetica Neue" w:hAnsi="Helvetica Neue"/>
                          <w:b/>
                          <w:bCs/>
                          <w:sz w:val="14"/>
                          <w:szCs w:val="14"/>
                          <w:lang w:val="fr-FR"/>
                        </w:rPr>
                        <w:t>Susciter un questionnement </w:t>
                      </w:r>
                      <w:r w:rsidR="00FD0C7F" w:rsidRPr="00C52DD4">
                        <w:rPr>
                          <w:rFonts w:ascii="Helvetica Neue" w:hAnsi="Helvetica Neue"/>
                          <w:b/>
                          <w:bCs/>
                          <w:sz w:val="14"/>
                          <w:szCs w:val="14"/>
                          <w:lang w:val="fr-FR"/>
                        </w:rPr>
                        <w:br/>
                      </w:r>
                      <w:r w:rsidR="00FD0C7F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La sortie permet</w:t>
                      </w:r>
                      <w:r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 xml:space="preserve"> aux élèves d’entrer en contact avec la thématique qui sera travaillée ultérieurement. </w:t>
                      </w:r>
                      <w:r w:rsidR="009A707F" w:rsidRPr="00C52DD4">
                        <w:rPr>
                          <w:rFonts w:ascii="Helvetica Neue" w:hAnsi="Helvetica Neue"/>
                          <w:sz w:val="14"/>
                          <w:szCs w:val="14"/>
                          <w:lang w:val="fr-FR"/>
                        </w:rPr>
                        <w:t>Les élèves, eux, doivent revenir de cette sortie avec des questions, questions auxquelles ils tenteront de répondre en classe ou lors d’une autre sortie.</w:t>
                      </w:r>
                      <w:r w:rsidR="009A707F" w:rsidRPr="009A707F">
                        <w:rPr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</w:p>
                    <w:p w14:paraId="374D1FF9" w14:textId="4C32BAB0" w:rsidR="009A707F" w:rsidRPr="00C52DD4" w:rsidRDefault="009A707F" w:rsidP="00C52DD4">
                      <w:pPr>
                        <w:jc w:val="center"/>
                        <w:rPr>
                          <w:rFonts w:ascii="Lemands" w:hAnsi="Lemands"/>
                          <w:sz w:val="14"/>
                          <w:szCs w:val="14"/>
                          <w:lang w:val="fr-FR"/>
                        </w:rPr>
                      </w:pP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Enfant «</w:t>
                      </w:r>
                      <w:r w:rsidRPr="00C52DD4">
                        <w:rPr>
                          <w:rFonts w:ascii="Cambria" w:hAnsi="Cambria" w:cs="Cambria"/>
                          <w:color w:val="00B050"/>
                          <w:sz w:val="14"/>
                          <w:szCs w:val="14"/>
                          <w:lang w:val="fr-FR"/>
                        </w:rPr>
                        <w:t> </w:t>
                      </w: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CURIEUX</w:t>
                      </w:r>
                      <w:r w:rsidRPr="00C52DD4">
                        <w:rPr>
                          <w:rFonts w:ascii="Cambria" w:hAnsi="Cambria" w:cs="Cambria"/>
                          <w:color w:val="00B050"/>
                          <w:sz w:val="14"/>
                          <w:szCs w:val="14"/>
                          <w:lang w:val="fr-FR"/>
                        </w:rPr>
                        <w:t> </w:t>
                      </w:r>
                      <w:r w:rsidRPr="00C52DD4">
                        <w:rPr>
                          <w:rFonts w:ascii="Lemands" w:hAnsi="Lemands"/>
                          <w:color w:val="00B050"/>
                          <w:sz w:val="14"/>
                          <w:szCs w:val="14"/>
                          <w:lang w:val="fr-FR"/>
                        </w:rPr>
                        <w:t>»</w:t>
                      </w:r>
                    </w:p>
                    <w:p w14:paraId="146698A4" w14:textId="13E2019B" w:rsidR="009A707F" w:rsidRDefault="009A707F">
                      <w:pPr>
                        <w:rPr>
                          <w:sz w:val="14"/>
                          <w:szCs w:val="14"/>
                          <w:lang w:val="fr-FR"/>
                        </w:rPr>
                      </w:pPr>
                      <w:r w:rsidRPr="009A707F">
                        <w:rPr>
                          <w:sz w:val="14"/>
                          <w:szCs w:val="14"/>
                          <w:lang w:val="fr-FR"/>
                        </w:rPr>
                        <w:t>Ex</w:t>
                      </w:r>
                      <w:r w:rsidR="00FD0C7F">
                        <w:rPr>
                          <w:sz w:val="14"/>
                          <w:szCs w:val="14"/>
                          <w:lang w:val="fr-FR"/>
                        </w:rPr>
                        <w:t xml:space="preserve"> : au cours d’une sortie, les élèves doivent rechercher des glands. Certains s’étonnent d’en trouver avec des « fils » blancs. </w:t>
                      </w:r>
                      <w:r>
                        <w:rPr>
                          <w:sz w:val="14"/>
                          <w:szCs w:val="14"/>
                          <w:lang w:val="fr-FR"/>
                        </w:rPr>
                        <w:t xml:space="preserve"> </w:t>
                      </w:r>
                    </w:p>
                    <w:p w14:paraId="60645D11" w14:textId="77777777" w:rsidR="00C52DD4" w:rsidRPr="009A707F" w:rsidRDefault="00C52DD4">
                      <w:pPr>
                        <w:rPr>
                          <w:sz w:val="14"/>
                          <w:szCs w:val="14"/>
                          <w:lang w:val="fr-FR"/>
                        </w:rPr>
                      </w:pPr>
                    </w:p>
                    <w:p w14:paraId="268767E2" w14:textId="77777777" w:rsidR="009A707F" w:rsidRPr="009A707F" w:rsidRDefault="009A707F">
                      <w:pPr>
                        <w:rPr>
                          <w:color w:val="00B050"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2DD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340F2" wp14:editId="7AB0E5A9">
                <wp:simplePos x="0" y="0"/>
                <wp:positionH relativeFrom="column">
                  <wp:posOffset>4098610</wp:posOffset>
                </wp:positionH>
                <wp:positionV relativeFrom="paragraph">
                  <wp:posOffset>690253</wp:posOffset>
                </wp:positionV>
                <wp:extent cx="177734" cy="571500"/>
                <wp:effectExtent l="0" t="95567" r="0" b="95568"/>
                <wp:wrapNone/>
                <wp:docPr id="3" name="Flèche :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1571">
                          <a:off x="0" y="0"/>
                          <a:ext cx="177734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07E8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" o:spid="_x0000_s1026" type="#_x0000_t67" style="position:absolute;margin-left:322.75pt;margin-top:54.35pt;width:14pt;height:45pt;rotation:4086793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" adj="18241" fillcolor="#4472c4 [3204]" strokecolor="#1f3763 [1604]" strokeweight="1pt"/>
            </w:pict>
          </mc:Fallback>
        </mc:AlternateContent>
      </w:r>
      <w:r w:rsidR="0045473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E3E404" wp14:editId="6B48CDB1">
                <wp:simplePos x="0" y="0"/>
                <wp:positionH relativeFrom="column">
                  <wp:posOffset>4161154</wp:posOffset>
                </wp:positionH>
                <wp:positionV relativeFrom="paragraph">
                  <wp:posOffset>3055620</wp:posOffset>
                </wp:positionV>
                <wp:extent cx="190500" cy="571500"/>
                <wp:effectExtent l="0" t="114300" r="0" b="114300"/>
                <wp:wrapNone/>
                <wp:docPr id="6" name="Flèche :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75871">
                          <a:off x="0" y="0"/>
                          <a:ext cx="1905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0E0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" o:spid="_x0000_s1026" type="#_x0000_t67" style="position:absolute;margin-left:327.65pt;margin-top:240.6pt;width:15pt;height:45pt;rotation:401503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" adj="18000" fillcolor="#4472c4 [3204]" strokecolor="#1f3763 [1604]" strokeweight="1pt"/>
            </w:pict>
          </mc:Fallback>
        </mc:AlternateContent>
      </w:r>
      <w:r w:rsidR="0045473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1C033" wp14:editId="61C0E222">
                <wp:simplePos x="0" y="0"/>
                <wp:positionH relativeFrom="column">
                  <wp:posOffset>4161155</wp:posOffset>
                </wp:positionH>
                <wp:positionV relativeFrom="paragraph">
                  <wp:posOffset>1557020</wp:posOffset>
                </wp:positionV>
                <wp:extent cx="190500" cy="571500"/>
                <wp:effectExtent l="0" t="114300" r="0" b="114300"/>
                <wp:wrapNone/>
                <wp:docPr id="5" name="Flèche :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75871">
                          <a:off x="0" y="0"/>
                          <a:ext cx="1905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CD77" id="Flèche : bas 5" o:spid="_x0000_s1026" type="#_x0000_t67" style="position:absolute;margin-left:327.65pt;margin-top:122.6pt;width:15pt;height:45pt;rotation:401503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" adj="18000" fillcolor="#4472c4 [3204]" strokecolor="#1f3763 [1604]" strokeweight="1pt"/>
            </w:pict>
          </mc:Fallback>
        </mc:AlternateContent>
      </w:r>
      <w:r w:rsidR="009A707F" w:rsidRPr="007F2896">
        <w:rPr>
          <w:noProof/>
        </w:rPr>
        <w:drawing>
          <wp:anchor distT="0" distB="0" distL="114300" distR="114300" simplePos="0" relativeHeight="251660288" behindDoc="0" locked="0" layoutInCell="1" allowOverlap="1" wp14:anchorId="12FFB4D9" wp14:editId="3FB4120A">
            <wp:simplePos x="0" y="0"/>
            <wp:positionH relativeFrom="column">
              <wp:posOffset>-53340</wp:posOffset>
            </wp:positionH>
            <wp:positionV relativeFrom="paragraph">
              <wp:posOffset>400050</wp:posOffset>
            </wp:positionV>
            <wp:extent cx="6022340" cy="3818255"/>
            <wp:effectExtent l="0" t="0" r="0" b="0"/>
            <wp:wrapSquare wrapText="bothSides"/>
            <wp:docPr id="4" name="Image 3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D786B77-3AAB-4D8E-946F-65917E4EA9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1D786B77-3AAB-4D8E-946F-65917E4EA9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896" w:rsidRPr="00971863" w:rsidSect="00A833EE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2CE72" w14:textId="77777777" w:rsidR="00A833EE" w:rsidRDefault="00A833EE" w:rsidP="0045473A">
      <w:pPr>
        <w:spacing w:after="0" w:line="240" w:lineRule="auto"/>
      </w:pPr>
      <w:r>
        <w:separator/>
      </w:r>
    </w:p>
  </w:endnote>
  <w:endnote w:type="continuationSeparator" w:id="0">
    <w:p w14:paraId="4B94C638" w14:textId="77777777" w:rsidR="00A833EE" w:rsidRDefault="00A833EE" w:rsidP="00454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mands SemBd">
    <w:panose1 w:val="00000000000000000000"/>
    <w:charset w:val="4D"/>
    <w:family w:val="auto"/>
    <w:notTrueType/>
    <w:pitch w:val="variable"/>
    <w:sig w:usb0="A000006F" w:usb1="4000000B" w:usb2="00000000" w:usb3="00000000" w:csb0="0000009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emands">
    <w:panose1 w:val="00000000000000000000"/>
    <w:charset w:val="4D"/>
    <w:family w:val="auto"/>
    <w:notTrueType/>
    <w:pitch w:val="variable"/>
    <w:sig w:usb0="A000006F" w:usb1="4000000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FFE18" w14:textId="77777777" w:rsidR="00A833EE" w:rsidRDefault="00A833EE" w:rsidP="0045473A">
      <w:pPr>
        <w:spacing w:after="0" w:line="240" w:lineRule="auto"/>
      </w:pPr>
      <w:r>
        <w:separator/>
      </w:r>
    </w:p>
  </w:footnote>
  <w:footnote w:type="continuationSeparator" w:id="0">
    <w:p w14:paraId="06D558FA" w14:textId="77777777" w:rsidR="00A833EE" w:rsidRDefault="00A833EE" w:rsidP="0045473A">
      <w:pPr>
        <w:spacing w:after="0" w:line="240" w:lineRule="auto"/>
      </w:pPr>
      <w:r>
        <w:continuationSeparator/>
      </w:r>
    </w:p>
  </w:footnote>
  <w:footnote w:id="1">
    <w:p w14:paraId="65AA8923" w14:textId="3D805CBE" w:rsidR="0045473A" w:rsidRPr="00D472DD" w:rsidRDefault="0045473A">
      <w:pPr>
        <w:pStyle w:val="Notedebasdepage"/>
        <w:rPr>
          <w:rFonts w:ascii="Helvetica Neue" w:hAnsi="Helvetica Neue"/>
          <w:sz w:val="15"/>
          <w:szCs w:val="15"/>
          <w:lang w:val="fr-FR"/>
        </w:rPr>
      </w:pPr>
      <w:r w:rsidRPr="00D472DD">
        <w:rPr>
          <w:rStyle w:val="Appelnotedebasdep"/>
          <w:rFonts w:ascii="Helvetica Neue" w:hAnsi="Helvetica Neue"/>
          <w:sz w:val="15"/>
          <w:szCs w:val="15"/>
        </w:rPr>
        <w:footnoteRef/>
      </w:r>
      <w:r w:rsidR="0090461F" w:rsidRPr="00D472DD">
        <w:rPr>
          <w:rFonts w:ascii="Helvetica Neue" w:hAnsi="Helvetica Neue"/>
          <w:sz w:val="15"/>
          <w:szCs w:val="15"/>
        </w:rPr>
        <w:t xml:space="preserve"> Pour plus d’informations, consulter l’outil « </w:t>
      </w:r>
      <w:r w:rsidR="0090461F" w:rsidRPr="00D472DD">
        <w:rPr>
          <w:rFonts w:ascii="Helvetica Neue" w:hAnsi="Helvetica Neue"/>
          <w:i/>
          <w:iCs/>
          <w:sz w:val="15"/>
          <w:szCs w:val="15"/>
        </w:rPr>
        <w:t>Malentendus</w:t>
      </w:r>
      <w:r w:rsidR="0090461F" w:rsidRPr="00D472DD">
        <w:rPr>
          <w:rFonts w:ascii="Helvetica Neue" w:hAnsi="Helvetica Neue"/>
          <w:sz w:val="15"/>
          <w:szCs w:val="15"/>
        </w:rPr>
        <w:t> ».</w:t>
      </w:r>
      <w:r w:rsidR="00786CE9" w:rsidRPr="00786CE9">
        <w:rPr>
          <w:rFonts w:ascii="Helvetica Neue" w:hAnsi="Helvetica Neue"/>
          <w:i/>
          <w:iCs/>
          <w:noProof/>
          <w:sz w:val="15"/>
          <w:szCs w:val="15"/>
          <w:lang w:val="fr-FR"/>
        </w:rPr>
        <w:t xml:space="preserve"> </w:t>
      </w:r>
    </w:p>
  </w:footnote>
  <w:footnote w:id="2">
    <w:p w14:paraId="19646FAD" w14:textId="1A7EAB06" w:rsidR="00971863" w:rsidRPr="00971863" w:rsidRDefault="0090461F">
      <w:pPr>
        <w:pStyle w:val="Notedebasdepage"/>
        <w:rPr>
          <w:rFonts w:ascii="Helvetica Neue" w:hAnsi="Helvetica Neue"/>
          <w:sz w:val="15"/>
          <w:szCs w:val="15"/>
          <w:lang w:val="fr-FR"/>
        </w:rPr>
      </w:pPr>
      <w:r w:rsidRPr="00D472DD">
        <w:rPr>
          <w:rStyle w:val="Appelnotedebasdep"/>
          <w:rFonts w:ascii="Helvetica Neue" w:hAnsi="Helvetica Neue"/>
          <w:sz w:val="15"/>
          <w:szCs w:val="15"/>
        </w:rPr>
        <w:footnoteRef/>
      </w:r>
      <w:r w:rsidRPr="00D472DD">
        <w:rPr>
          <w:rFonts w:ascii="Helvetica Neue" w:hAnsi="Helvetica Neue"/>
          <w:sz w:val="15"/>
          <w:szCs w:val="15"/>
        </w:rPr>
        <w:t xml:space="preserve"> </w:t>
      </w:r>
      <w:r w:rsidRPr="00D472DD">
        <w:rPr>
          <w:rFonts w:ascii="Helvetica Neue" w:hAnsi="Helvetica Neue"/>
          <w:sz w:val="15"/>
          <w:szCs w:val="15"/>
          <w:lang w:val="fr-FR"/>
        </w:rPr>
        <w:t>Cette démarche et ses étapes sont expliqué</w:t>
      </w:r>
      <w:r w:rsidR="005F0D55" w:rsidRPr="00D472DD">
        <w:rPr>
          <w:rFonts w:ascii="Helvetica Neue" w:hAnsi="Helvetica Neue"/>
          <w:sz w:val="15"/>
          <w:szCs w:val="15"/>
          <w:lang w:val="fr-FR"/>
        </w:rPr>
        <w:t>e</w:t>
      </w:r>
      <w:r w:rsidRPr="00D472DD">
        <w:rPr>
          <w:rFonts w:ascii="Helvetica Neue" w:hAnsi="Helvetica Neue"/>
          <w:sz w:val="15"/>
          <w:szCs w:val="15"/>
          <w:lang w:val="fr-FR"/>
        </w:rPr>
        <w:t>s dans l’outil « </w:t>
      </w:r>
      <w:r w:rsidRPr="00D472DD">
        <w:rPr>
          <w:rFonts w:ascii="Helvetica Neue" w:hAnsi="Helvetica Neue"/>
          <w:i/>
          <w:iCs/>
          <w:sz w:val="15"/>
          <w:szCs w:val="15"/>
          <w:lang w:val="fr-FR"/>
        </w:rPr>
        <w:t>Démarche d’éveil</w:t>
      </w:r>
      <w:r w:rsidRPr="00D472DD">
        <w:rPr>
          <w:rFonts w:ascii="Helvetica Neue" w:hAnsi="Helvetica Neue"/>
          <w:sz w:val="15"/>
          <w:szCs w:val="15"/>
          <w:lang w:val="fr-FR"/>
        </w:rPr>
        <w:t> »</w:t>
      </w:r>
      <w:r w:rsidR="00971863">
        <w:rPr>
          <w:rFonts w:ascii="Helvetica Neue" w:hAnsi="Helvetica Neue"/>
          <w:sz w:val="15"/>
          <w:szCs w:val="15"/>
          <w:lang w:val="fr-FR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0A9"/>
    <w:rsid w:val="00012B97"/>
    <w:rsid w:val="000F0FA8"/>
    <w:rsid w:val="00190FA6"/>
    <w:rsid w:val="001A5236"/>
    <w:rsid w:val="003A4FA1"/>
    <w:rsid w:val="0045473A"/>
    <w:rsid w:val="0055311A"/>
    <w:rsid w:val="005F0D55"/>
    <w:rsid w:val="00612C8F"/>
    <w:rsid w:val="00632AE7"/>
    <w:rsid w:val="006829D3"/>
    <w:rsid w:val="007034B1"/>
    <w:rsid w:val="00786CE9"/>
    <w:rsid w:val="007953BD"/>
    <w:rsid w:val="007F2896"/>
    <w:rsid w:val="0090461F"/>
    <w:rsid w:val="00946741"/>
    <w:rsid w:val="00971863"/>
    <w:rsid w:val="009A707F"/>
    <w:rsid w:val="009A70A9"/>
    <w:rsid w:val="00A82AE1"/>
    <w:rsid w:val="00A833EE"/>
    <w:rsid w:val="00BD2FC8"/>
    <w:rsid w:val="00C52DD4"/>
    <w:rsid w:val="00C63F11"/>
    <w:rsid w:val="00C956BD"/>
    <w:rsid w:val="00C95968"/>
    <w:rsid w:val="00D472DD"/>
    <w:rsid w:val="00E6519D"/>
    <w:rsid w:val="00EF3C06"/>
    <w:rsid w:val="00FC3210"/>
    <w:rsid w:val="00FD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944C8"/>
  <w15:chartTrackingRefBased/>
  <w15:docId w15:val="{60C42747-681D-4FD8-BC94-80EAFE24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4547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5473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5473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473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473A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5473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5473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5473A"/>
    <w:rPr>
      <w:vertAlign w:val="superscript"/>
    </w:rPr>
  </w:style>
  <w:style w:type="paragraph" w:styleId="Rvision">
    <w:name w:val="Revision"/>
    <w:hidden/>
    <w:uiPriority w:val="99"/>
    <w:semiHidden/>
    <w:rsid w:val="009718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C3F94-5F1E-4007-80B8-C26F203A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BOVY</dc:creator>
  <cp:keywords/>
  <dc:description/>
  <cp:lastModifiedBy>Doris Michel (Hypothese)</cp:lastModifiedBy>
  <cp:revision>17</cp:revision>
  <dcterms:created xsi:type="dcterms:W3CDTF">2022-10-02T08:46:00Z</dcterms:created>
  <dcterms:modified xsi:type="dcterms:W3CDTF">2024-04-17T13:11:00Z</dcterms:modified>
</cp:coreProperties>
</file>